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C1C" w:rsidRDefault="00137C1C" w:rsidP="00137C1C">
      <w:pPr>
        <w:tabs>
          <w:tab w:val="left" w:pos="90"/>
          <w:tab w:val="left" w:pos="5445"/>
        </w:tabs>
        <w:autoSpaceDE w:val="0"/>
        <w:autoSpaceDN w:val="0"/>
        <w:adjustRightInd w:val="0"/>
        <w:spacing w:before="76"/>
        <w:jc w:val="center"/>
        <w:rPr>
          <w:rFonts w:ascii="Calibri" w:eastAsiaTheme="minorEastAsia" w:hAnsi="Calibri" w:cs="Calibri"/>
          <w:b/>
          <w:sz w:val="20"/>
          <w:szCs w:val="20"/>
        </w:rPr>
      </w:pPr>
      <w:r>
        <w:rPr>
          <w:rFonts w:ascii="Calibri" w:eastAsiaTheme="minorEastAsia" w:hAnsi="Calibri" w:cs="Calibri"/>
          <w:b/>
          <w:sz w:val="20"/>
          <w:szCs w:val="20"/>
        </w:rPr>
        <w:t>ЧУ ДПО "Учебный комбинат "Стройкадры"</w:t>
      </w:r>
    </w:p>
    <w:p w:rsidR="004F4E25" w:rsidRPr="00360444" w:rsidRDefault="00137C1C" w:rsidP="00137C1C">
      <w:pPr>
        <w:spacing w:line="199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="Calibri" w:eastAsiaTheme="minorEastAsia" w:hAnsi="Calibri" w:cs="Calibri"/>
          <w:b/>
          <w:caps/>
          <w:sz w:val="20"/>
          <w:szCs w:val="20"/>
        </w:rPr>
        <w:t>Частное Учреждение</w:t>
      </w:r>
      <w:r>
        <w:rPr>
          <w:rFonts w:ascii="Calibri" w:eastAsiaTheme="minorEastAsia" w:hAnsi="Calibri" w:cs="Calibri"/>
          <w:b/>
          <w:sz w:val="20"/>
          <w:szCs w:val="20"/>
        </w:rPr>
        <w:t xml:space="preserve"> ДОПОЛНИТЕЛЬНОГО ПРОФЕССИОНАЛЬНОГО ОБРАЗОВАНИЯ "Учебный комбинат "Стройкадры"</w:t>
      </w:r>
    </w:p>
    <w:p w:rsidR="004F4E25" w:rsidRPr="00360444" w:rsidRDefault="004F4E25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  <w:sectPr w:rsidR="00360444" w:rsidRPr="00360444" w:rsidSect="00360444">
          <w:pgSz w:w="11900" w:h="16840"/>
          <w:pgMar w:top="567" w:right="485" w:bottom="1192" w:left="567" w:header="0" w:footer="3" w:gutter="0"/>
          <w:pgNumType w:start="1"/>
          <w:cols w:space="720"/>
          <w:noEndnote/>
          <w:docGrid w:linePitch="360"/>
        </w:sectPr>
      </w:pPr>
    </w:p>
    <w:p w:rsidR="004F4E25" w:rsidRPr="00360444" w:rsidRDefault="004F4E25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360444" w:rsidRPr="00360444" w:rsidRDefault="00360444">
      <w:pPr>
        <w:spacing w:line="1" w:lineRule="exact"/>
        <w:rPr>
          <w:rFonts w:asciiTheme="minorHAnsi" w:hAnsiTheme="minorHAnsi" w:cstheme="minorHAnsi"/>
          <w:sz w:val="22"/>
          <w:szCs w:val="22"/>
        </w:rPr>
      </w:pPr>
    </w:p>
    <w:p w:rsidR="00137C1C" w:rsidRDefault="00137C1C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</w:p>
    <w:p w:rsidR="00137C1C" w:rsidRDefault="00137C1C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</w:p>
    <w:p w:rsidR="00360444" w:rsidRPr="00360444" w:rsidRDefault="00360444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360444">
        <w:rPr>
          <w:rFonts w:ascii="Calibri" w:hAnsi="Calibri" w:cs="Calibri"/>
          <w:bCs/>
          <w:color w:val="auto"/>
          <w:sz w:val="28"/>
          <w:szCs w:val="28"/>
        </w:rPr>
        <w:t xml:space="preserve">Утверждаю: </w:t>
      </w:r>
    </w:p>
    <w:p w:rsidR="00360444" w:rsidRPr="00360444" w:rsidRDefault="00360444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360444">
        <w:rPr>
          <w:rFonts w:ascii="Calibri" w:hAnsi="Calibri" w:cs="Calibri"/>
          <w:bCs/>
          <w:color w:val="auto"/>
          <w:sz w:val="28"/>
          <w:szCs w:val="28"/>
        </w:rPr>
        <w:t xml:space="preserve">Директор </w:t>
      </w:r>
    </w:p>
    <w:p w:rsidR="00360444" w:rsidRPr="00360444" w:rsidRDefault="00360444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360444">
        <w:rPr>
          <w:rFonts w:ascii="Calibri" w:hAnsi="Calibri" w:cs="Calibri"/>
          <w:bCs/>
          <w:color w:val="auto"/>
          <w:sz w:val="28"/>
          <w:szCs w:val="28"/>
        </w:rPr>
        <w:t xml:space="preserve">ЧУ ДПО «Учебный комбинат «Стройкадры» </w:t>
      </w:r>
    </w:p>
    <w:p w:rsidR="00360444" w:rsidRPr="00360444" w:rsidRDefault="00360444" w:rsidP="00360444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360444">
        <w:rPr>
          <w:rFonts w:ascii="Calibri" w:hAnsi="Calibri" w:cs="Calibri"/>
          <w:bCs/>
          <w:color w:val="auto"/>
          <w:sz w:val="28"/>
          <w:szCs w:val="28"/>
        </w:rPr>
        <w:t xml:space="preserve"> _________________М.Н. Калинин </w:t>
      </w:r>
    </w:p>
    <w:p w:rsidR="00360444" w:rsidRPr="00360444" w:rsidRDefault="00360444" w:rsidP="00360444">
      <w:pPr>
        <w:ind w:right="-1" w:firstLine="284"/>
        <w:jc w:val="right"/>
        <w:rPr>
          <w:rFonts w:ascii="Calibri" w:eastAsia="Times New Roman" w:hAnsi="Calibri" w:cs="Calibri"/>
          <w:color w:val="auto"/>
          <w:sz w:val="28"/>
          <w:szCs w:val="28"/>
          <w:u w:val="single"/>
        </w:rPr>
      </w:pPr>
      <w:r w:rsidRPr="00360444">
        <w:rPr>
          <w:rFonts w:ascii="Calibri" w:hAnsi="Calibri" w:cs="Calibri"/>
          <w:bCs/>
          <w:color w:val="auto"/>
          <w:sz w:val="28"/>
          <w:szCs w:val="28"/>
        </w:rPr>
        <w:t>10.03.2021 г.</w:t>
      </w: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137C1C" w:rsidRDefault="00137C1C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137C1C" w:rsidRDefault="00137C1C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137C1C" w:rsidRPr="00360444" w:rsidRDefault="00137C1C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360444" w:rsidRPr="00360444" w:rsidRDefault="00360444">
      <w:pPr>
        <w:pStyle w:val="20"/>
        <w:spacing w:line="240" w:lineRule="auto"/>
        <w:ind w:firstLine="300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:rsidR="004F4E25" w:rsidRPr="00360444" w:rsidRDefault="00360444" w:rsidP="00360444">
      <w:pPr>
        <w:pStyle w:val="20"/>
        <w:spacing w:line="240" w:lineRule="auto"/>
        <w:ind w:firstLine="300"/>
        <w:rPr>
          <w:rFonts w:asciiTheme="minorHAnsi" w:hAnsiTheme="minorHAnsi" w:cstheme="minorHAnsi"/>
          <w:sz w:val="32"/>
          <w:szCs w:val="32"/>
        </w:rPr>
      </w:pPr>
      <w:r w:rsidRPr="00360444">
        <w:rPr>
          <w:rFonts w:asciiTheme="minorHAnsi" w:hAnsiTheme="minorHAnsi" w:cstheme="minorHAnsi"/>
          <w:sz w:val="32"/>
          <w:szCs w:val="32"/>
          <w:u w:val="none"/>
        </w:rPr>
        <w:t>Положение о внутренней системе оценки качества</w:t>
      </w: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</w:p>
    <w:p w:rsidR="004F4E25" w:rsidRPr="00360444" w:rsidRDefault="00360444">
      <w:pPr>
        <w:pStyle w:val="1"/>
        <w:jc w:val="center"/>
        <w:rPr>
          <w:rFonts w:asciiTheme="minorHAnsi" w:hAnsiTheme="minorHAnsi" w:cstheme="minorHAnsi"/>
          <w:sz w:val="28"/>
          <w:szCs w:val="28"/>
        </w:rPr>
      </w:pPr>
      <w:r w:rsidRPr="00360444">
        <w:rPr>
          <w:rFonts w:asciiTheme="minorHAnsi" w:hAnsiTheme="minorHAnsi" w:cstheme="minorHAnsi"/>
          <w:sz w:val="28"/>
          <w:szCs w:val="28"/>
        </w:rPr>
        <w:t>г. Иваново 2021 г.</w:t>
      </w:r>
    </w:p>
    <w:p w:rsidR="00360444" w:rsidRDefault="00360444" w:rsidP="00360444">
      <w:pPr>
        <w:pStyle w:val="1"/>
        <w:rPr>
          <w:rFonts w:asciiTheme="minorHAnsi" w:hAnsiTheme="minorHAnsi" w:cstheme="minorHAnsi"/>
          <w:sz w:val="22"/>
          <w:szCs w:val="22"/>
        </w:rPr>
      </w:pPr>
    </w:p>
    <w:p w:rsidR="004F4E25" w:rsidRPr="00360444" w:rsidRDefault="00644E09">
      <w:pPr>
        <w:pStyle w:val="11"/>
        <w:keepNext/>
        <w:keepLines/>
        <w:numPr>
          <w:ilvl w:val="0"/>
          <w:numId w:val="1"/>
        </w:numPr>
        <w:tabs>
          <w:tab w:val="left" w:pos="322"/>
        </w:tabs>
        <w:rPr>
          <w:rFonts w:asciiTheme="minorHAnsi" w:hAnsiTheme="minorHAnsi" w:cstheme="minorHAnsi"/>
          <w:sz w:val="22"/>
          <w:szCs w:val="22"/>
        </w:rPr>
      </w:pPr>
      <w:bookmarkStart w:id="1" w:name="bookmark0"/>
      <w:r w:rsidRPr="00360444">
        <w:rPr>
          <w:rFonts w:asciiTheme="minorHAnsi" w:hAnsiTheme="minorHAnsi" w:cstheme="minorHAnsi"/>
          <w:sz w:val="22"/>
          <w:szCs w:val="22"/>
        </w:rPr>
        <w:t>Общие положения</w:t>
      </w:r>
      <w:bookmarkEnd w:id="1"/>
    </w:p>
    <w:p w:rsidR="004F4E25" w:rsidRPr="00360444" w:rsidRDefault="00644E09" w:rsidP="00360444">
      <w:pPr>
        <w:pStyle w:val="1"/>
        <w:numPr>
          <w:ilvl w:val="1"/>
          <w:numId w:val="1"/>
        </w:numPr>
        <w:tabs>
          <w:tab w:val="left" w:pos="486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 xml:space="preserve">Настоящее Положение о внутренней системе оценки качества образования (далее - Положение) является локальным нормативным актом </w:t>
      </w:r>
      <w:r w:rsidR="00360444" w:rsidRPr="00360444">
        <w:rPr>
          <w:rFonts w:asciiTheme="minorHAnsi" w:hAnsiTheme="minorHAnsi" w:cstheme="minorHAnsi"/>
          <w:sz w:val="22"/>
          <w:szCs w:val="22"/>
        </w:rPr>
        <w:t>в ЧУ ДПО «Учебный комбинат «Стройкадры»</w:t>
      </w:r>
      <w:r w:rsidRPr="00360444">
        <w:rPr>
          <w:rFonts w:asciiTheme="minorHAnsi" w:hAnsiTheme="minorHAnsi" w:cstheme="minorHAnsi"/>
          <w:sz w:val="22"/>
          <w:szCs w:val="22"/>
        </w:rPr>
        <w:t xml:space="preserve"> (далее - Организация).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8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Положение разработано в соответствии со следующими нормативными правовыми актами:</w:t>
      </w:r>
    </w:p>
    <w:p w:rsidR="004F4E25" w:rsidRPr="00360444" w:rsidRDefault="00644E09">
      <w:pPr>
        <w:pStyle w:val="1"/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Федеральный закон от 29.12.2012 № 273-ФЗ «Об образовании в Российской Федерации» (далее - Закон об образовании);</w:t>
      </w:r>
    </w:p>
    <w:p w:rsidR="004F4E25" w:rsidRPr="00360444" w:rsidRDefault="00644E09">
      <w:pPr>
        <w:pStyle w:val="1"/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приказ Министерства просвещения Российской Федерации от 09.11.2018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4F4E25" w:rsidRPr="00360444" w:rsidRDefault="00644E09">
      <w:pPr>
        <w:pStyle w:val="1"/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приказ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4F4E25" w:rsidRPr="00360444" w:rsidRDefault="00360444" w:rsidP="00360444">
      <w:pPr>
        <w:pStyle w:val="1"/>
        <w:tabs>
          <w:tab w:val="left" w:pos="1866"/>
          <w:tab w:val="left" w:pos="3408"/>
          <w:tab w:val="left" w:pos="5804"/>
          <w:tab w:val="left" w:pos="7584"/>
        </w:tabs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Устав </w:t>
      </w:r>
      <w:r w:rsidRPr="00360444">
        <w:rPr>
          <w:rFonts w:asciiTheme="minorHAnsi" w:hAnsiTheme="minorHAnsi" w:cstheme="minorHAnsi"/>
          <w:sz w:val="22"/>
          <w:szCs w:val="22"/>
        </w:rPr>
        <w:t>ЧУ ДПО «Учебный комбинат «Стройкадры»</w:t>
      </w:r>
      <w:r w:rsidR="00644E09" w:rsidRPr="00360444">
        <w:rPr>
          <w:rFonts w:asciiTheme="minorHAnsi" w:hAnsiTheme="minorHAnsi" w:cstheme="minorHAnsi"/>
          <w:sz w:val="22"/>
          <w:szCs w:val="22"/>
        </w:rPr>
        <w:t>;</w:t>
      </w:r>
    </w:p>
    <w:p w:rsidR="004F4E25" w:rsidRPr="00360444" w:rsidRDefault="00644E09">
      <w:pPr>
        <w:pStyle w:val="1"/>
        <w:spacing w:after="260"/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локальные нормативные акты, регламентирующие деятельность Организации.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81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Организация самостоятельна в выборе периодичности, формы и метода внутренней системы оценки качества образования.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6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Внутренний мониторинг качества образования в целом ориентирован на решение следующих общих задач:</w:t>
      </w:r>
    </w:p>
    <w:p w:rsidR="004F4E25" w:rsidRPr="00360444" w:rsidRDefault="00644E09">
      <w:pPr>
        <w:pStyle w:val="1"/>
        <w:numPr>
          <w:ilvl w:val="0"/>
          <w:numId w:val="2"/>
        </w:numPr>
        <w:tabs>
          <w:tab w:val="left" w:pos="630"/>
        </w:tabs>
        <w:ind w:left="580" w:hanging="4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систематическое отслеживание и анализ состояния системы образования в образовательном учреждении для принятия обоснованных и своевременных управленческих решений, направленных на повышение качества образовательного процесса и образовательного результата;</w:t>
      </w:r>
    </w:p>
    <w:p w:rsidR="004F4E25" w:rsidRPr="00360444" w:rsidRDefault="00644E09">
      <w:pPr>
        <w:pStyle w:val="1"/>
        <w:numPr>
          <w:ilvl w:val="0"/>
          <w:numId w:val="2"/>
        </w:numPr>
        <w:tabs>
          <w:tab w:val="left" w:pos="630"/>
          <w:tab w:val="left" w:pos="1866"/>
          <w:tab w:val="left" w:pos="5804"/>
          <w:tab w:val="left" w:pos="7283"/>
          <w:tab w:val="left" w:pos="8070"/>
        </w:tabs>
        <w:ind w:left="580" w:hanging="42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максимального устранения эффекта неполноты и неточности информации о качестве образования как на этапе планирования образовательных результат</w:t>
      </w:r>
      <w:r w:rsidR="00360444">
        <w:rPr>
          <w:rFonts w:asciiTheme="minorHAnsi" w:hAnsiTheme="minorHAnsi" w:cstheme="minorHAnsi"/>
          <w:sz w:val="22"/>
          <w:szCs w:val="22"/>
        </w:rPr>
        <w:t>ов, так и на этапе оценки</w:t>
      </w:r>
      <w:r w:rsidR="00C05F3E">
        <w:rPr>
          <w:rFonts w:asciiTheme="minorHAnsi" w:hAnsiTheme="minorHAnsi" w:cstheme="minorHAnsi"/>
          <w:sz w:val="22"/>
          <w:szCs w:val="22"/>
        </w:rPr>
        <w:t xml:space="preserve"> </w:t>
      </w:r>
      <w:r w:rsidRPr="00360444">
        <w:rPr>
          <w:rFonts w:asciiTheme="minorHAnsi" w:hAnsiTheme="minorHAnsi" w:cstheme="minorHAnsi"/>
          <w:sz w:val="22"/>
          <w:szCs w:val="22"/>
        </w:rPr>
        <w:t>эффективнос</w:t>
      </w:r>
      <w:r w:rsidR="00C05F3E">
        <w:rPr>
          <w:rFonts w:asciiTheme="minorHAnsi" w:hAnsiTheme="minorHAnsi" w:cstheme="minorHAnsi"/>
          <w:sz w:val="22"/>
          <w:szCs w:val="22"/>
        </w:rPr>
        <w:t>ти образовательного</w:t>
      </w:r>
      <w:r w:rsidR="00C05F3E">
        <w:rPr>
          <w:rFonts w:asciiTheme="minorHAnsi" w:hAnsiTheme="minorHAnsi" w:cstheme="minorHAnsi"/>
          <w:sz w:val="22"/>
          <w:szCs w:val="22"/>
        </w:rPr>
        <w:tab/>
        <w:t xml:space="preserve">процесса </w:t>
      </w:r>
      <w:r w:rsidR="00360444">
        <w:rPr>
          <w:rFonts w:asciiTheme="minorHAnsi" w:hAnsiTheme="minorHAnsi" w:cstheme="minorHAnsi"/>
          <w:sz w:val="22"/>
          <w:szCs w:val="22"/>
        </w:rPr>
        <w:t>по</w:t>
      </w:r>
      <w:r w:rsidR="00C05F3E">
        <w:rPr>
          <w:rFonts w:asciiTheme="minorHAnsi" w:hAnsiTheme="minorHAnsi" w:cstheme="minorHAnsi"/>
          <w:sz w:val="22"/>
          <w:szCs w:val="22"/>
        </w:rPr>
        <w:t xml:space="preserve"> </w:t>
      </w:r>
      <w:r w:rsidRPr="00360444">
        <w:rPr>
          <w:rFonts w:asciiTheme="minorHAnsi" w:hAnsiTheme="minorHAnsi" w:cstheme="minorHAnsi"/>
          <w:sz w:val="22"/>
          <w:szCs w:val="22"/>
        </w:rPr>
        <w:t>достижению</w:t>
      </w:r>
    </w:p>
    <w:p w:rsidR="004F4E25" w:rsidRPr="00360444" w:rsidRDefault="00644E09">
      <w:pPr>
        <w:pStyle w:val="1"/>
        <w:spacing w:after="260"/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соответствующего качества образования.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86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достижений обучающихся, эффективности образовательных программ с учетом запросов основных пользователей результатов системы оценки качества образования.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81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Организация обеспечивает проведение необходимых оценочных процедур, разработку и внедрение модели системы оценки качества, обеспечивает оценку, учет и дальнейшее использование полученных результатов.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486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Результаты деятельности в системе внутренней оценки качества образования предназначены для использования администрацией Организации, Учредителем, всеми участниками образовательного процесса, а также экспертными комиссиями при проведении процедур лицензирования, аттестации работников Организации.</w:t>
      </w:r>
    </w:p>
    <w:p w:rsidR="004F4E25" w:rsidRPr="00360444" w:rsidRDefault="00644E09">
      <w:pPr>
        <w:pStyle w:val="11"/>
        <w:keepNext/>
        <w:keepLines/>
        <w:numPr>
          <w:ilvl w:val="0"/>
          <w:numId w:val="1"/>
        </w:numPr>
        <w:tabs>
          <w:tab w:val="left" w:pos="361"/>
        </w:tabs>
        <w:rPr>
          <w:rFonts w:asciiTheme="minorHAnsi" w:hAnsiTheme="minorHAnsi" w:cstheme="minorHAnsi"/>
          <w:sz w:val="22"/>
          <w:szCs w:val="22"/>
        </w:rPr>
      </w:pPr>
      <w:bookmarkStart w:id="2" w:name="bookmark2"/>
      <w:r w:rsidRPr="00360444">
        <w:rPr>
          <w:rFonts w:asciiTheme="minorHAnsi" w:hAnsiTheme="minorHAnsi" w:cstheme="minorHAnsi"/>
          <w:sz w:val="22"/>
          <w:szCs w:val="22"/>
        </w:rPr>
        <w:t>Основные цели, задачи и принципы внутренней системы оценки</w:t>
      </w:r>
      <w:r w:rsidRPr="00360444">
        <w:rPr>
          <w:rFonts w:asciiTheme="minorHAnsi" w:hAnsiTheme="minorHAnsi" w:cstheme="minorHAnsi"/>
          <w:sz w:val="22"/>
          <w:szCs w:val="22"/>
        </w:rPr>
        <w:br/>
        <w:t>качества образования</w:t>
      </w:r>
      <w:bookmarkEnd w:id="2"/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</w:rPr>
        <w:t>Целями</w:t>
      </w:r>
      <w:r w:rsidRPr="00360444">
        <w:rPr>
          <w:rFonts w:asciiTheme="minorHAnsi" w:hAnsiTheme="minorHAnsi" w:cstheme="minorHAnsi"/>
          <w:sz w:val="22"/>
          <w:szCs w:val="22"/>
        </w:rPr>
        <w:t xml:space="preserve"> внутренней системы оценки качества образования являются:</w:t>
      </w:r>
    </w:p>
    <w:p w:rsidR="004F4E25" w:rsidRPr="00360444" w:rsidRDefault="00644E09">
      <w:pPr>
        <w:pStyle w:val="1"/>
        <w:numPr>
          <w:ilvl w:val="0"/>
          <w:numId w:val="3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влияющих на качество образования в Организации;</w:t>
      </w:r>
    </w:p>
    <w:p w:rsidR="004F4E25" w:rsidRPr="00360444" w:rsidRDefault="00644E09">
      <w:pPr>
        <w:pStyle w:val="1"/>
        <w:numPr>
          <w:ilvl w:val="0"/>
          <w:numId w:val="3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получение объективной информации о функционировании и развитии системы образования в Организации, тенденциях его изменения и причинах, влияющих на его уровень;</w:t>
      </w:r>
    </w:p>
    <w:p w:rsidR="004F4E25" w:rsidRPr="00360444" w:rsidRDefault="00644E09">
      <w:pPr>
        <w:pStyle w:val="1"/>
        <w:numPr>
          <w:ilvl w:val="0"/>
          <w:numId w:val="3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предоставление всем участникам образовательного процесса и общественности достоверной информации о качестве образования;</w:t>
      </w:r>
    </w:p>
    <w:p w:rsidR="004F4E25" w:rsidRPr="00360444" w:rsidRDefault="00644E09">
      <w:pPr>
        <w:pStyle w:val="1"/>
        <w:numPr>
          <w:ilvl w:val="0"/>
          <w:numId w:val="3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 xml:space="preserve">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</w:t>
      </w:r>
      <w:r w:rsidRPr="00360444">
        <w:rPr>
          <w:rFonts w:asciiTheme="minorHAnsi" w:hAnsiTheme="minorHAnsi" w:cstheme="minorHAnsi"/>
          <w:sz w:val="22"/>
          <w:szCs w:val="22"/>
        </w:rPr>
        <w:lastRenderedPageBreak/>
        <w:t>принятии таких решений;</w:t>
      </w:r>
    </w:p>
    <w:p w:rsidR="004F4E25" w:rsidRPr="00360444" w:rsidRDefault="00644E09">
      <w:pPr>
        <w:pStyle w:val="1"/>
        <w:numPr>
          <w:ilvl w:val="0"/>
          <w:numId w:val="3"/>
        </w:numPr>
        <w:tabs>
          <w:tab w:val="left" w:pos="1064"/>
        </w:tabs>
        <w:spacing w:after="260" w:line="262" w:lineRule="auto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прогнозирование развития образовательной системы Организации.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</w:rPr>
        <w:t>Задачами</w:t>
      </w:r>
      <w:r w:rsidRPr="00360444">
        <w:rPr>
          <w:rFonts w:asciiTheme="minorHAnsi" w:hAnsiTheme="minorHAnsi" w:cstheme="minorHAnsi"/>
          <w:sz w:val="22"/>
          <w:szCs w:val="22"/>
        </w:rPr>
        <w:t xml:space="preserve"> построения системы внутренней оценки качества образования являются: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формирование единого понимания критериев качества образования и подходов к его измерению;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формирование системы аналитических показателей, позволяющей эффективно реализовывать основные цели оценки качества образования;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формирование ресурсной базы и обеспечение функционирования образовательной статистики и мониторинга качества образования;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изучение и самооценка состояния развития и эффективности деятельности Организации;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определение степени соответствия образовательных программ с учетом запросов основных потребителей образовательных услуг нормативным требованиям;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spacing w:line="262" w:lineRule="auto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обеспечение доступности качественного образования;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spacing w:line="262" w:lineRule="auto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оценка уровня индивидуальных образовательных достижений, обучающихся;</w:t>
      </w:r>
    </w:p>
    <w:p w:rsidR="004F4E25" w:rsidRPr="00360444" w:rsidRDefault="00644E09">
      <w:pPr>
        <w:pStyle w:val="1"/>
        <w:numPr>
          <w:ilvl w:val="0"/>
          <w:numId w:val="4"/>
        </w:numPr>
        <w:tabs>
          <w:tab w:val="left" w:pos="1064"/>
        </w:tabs>
        <w:spacing w:after="260" w:line="262" w:lineRule="auto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выявление факторов, влияющих на качество образования.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 xml:space="preserve">В основу системы оценки качества образования положены следующие </w:t>
      </w: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</w:rPr>
        <w:t>принципы</w:t>
      </w:r>
      <w:r w:rsidRPr="00360444">
        <w:rPr>
          <w:rFonts w:asciiTheme="minorHAnsi" w:hAnsiTheme="minorHAnsi" w:cstheme="minorHAnsi"/>
          <w:sz w:val="22"/>
          <w:szCs w:val="22"/>
        </w:rPr>
        <w:t>: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объективности, достоверности, полноты и системности информации о качестве образования;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реалистичности требований, норм и показателей качества образования, их социальной и личностной значимости, учёта индивидуальных особенностей развития отдельных обучающихся;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spacing w:line="262" w:lineRule="auto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открытости, прозрачности процедур оценки качества образования;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доступности информации о состоянии и качестве образования для различных групп потребителей;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рефлексивности, реализуемый через включение педагогов в самоанализ и самооценку своей деятельности с опорой на объективные критерии и показатели; повышения потенциала внутренней оценки, самооценки, самоанализа каждого педагога;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64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инструментальности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:rsidR="004F4E25" w:rsidRPr="00360444" w:rsidRDefault="00644E09">
      <w:pPr>
        <w:pStyle w:val="1"/>
        <w:numPr>
          <w:ilvl w:val="0"/>
          <w:numId w:val="5"/>
        </w:numPr>
        <w:tabs>
          <w:tab w:val="left" w:pos="1056"/>
        </w:tabs>
        <w:spacing w:after="260"/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соблюдения морально-этических норм при проведении процедур оценки качества образования в Организации.</w:t>
      </w:r>
    </w:p>
    <w:p w:rsidR="004F4E25" w:rsidRPr="00360444" w:rsidRDefault="00644E09">
      <w:pPr>
        <w:pStyle w:val="11"/>
        <w:keepNext/>
        <w:keepLines/>
        <w:numPr>
          <w:ilvl w:val="0"/>
          <w:numId w:val="1"/>
        </w:numPr>
        <w:tabs>
          <w:tab w:val="left" w:pos="1217"/>
        </w:tabs>
        <w:ind w:firstLine="820"/>
        <w:jc w:val="both"/>
        <w:rPr>
          <w:rFonts w:asciiTheme="minorHAnsi" w:hAnsiTheme="minorHAnsi" w:cstheme="minorHAnsi"/>
          <w:sz w:val="22"/>
          <w:szCs w:val="22"/>
        </w:rPr>
      </w:pPr>
      <w:bookmarkStart w:id="3" w:name="bookmark4"/>
      <w:r w:rsidRPr="00360444">
        <w:rPr>
          <w:rFonts w:asciiTheme="minorHAnsi" w:hAnsiTheme="minorHAnsi" w:cstheme="minorHAnsi"/>
          <w:sz w:val="22"/>
          <w:szCs w:val="22"/>
        </w:rPr>
        <w:t>Содержание внутренней системы оценки качества образования</w:t>
      </w:r>
      <w:bookmarkEnd w:id="3"/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75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Оценка качества образования осуществляется по следующим трём направлениям, которые включают перечисленные объекты мониторинга:</w:t>
      </w:r>
    </w:p>
    <w:p w:rsidR="004F4E25" w:rsidRPr="00360444" w:rsidRDefault="00644E09">
      <w:pPr>
        <w:pStyle w:val="22"/>
        <w:keepNext/>
        <w:keepLines/>
        <w:numPr>
          <w:ilvl w:val="2"/>
          <w:numId w:val="1"/>
        </w:numPr>
        <w:tabs>
          <w:tab w:val="left" w:pos="728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4" w:name="bookmark6"/>
      <w:r w:rsidRPr="00360444">
        <w:rPr>
          <w:rFonts w:asciiTheme="minorHAnsi" w:hAnsiTheme="minorHAnsi" w:cstheme="minorHAnsi"/>
          <w:sz w:val="22"/>
          <w:szCs w:val="22"/>
        </w:rPr>
        <w:t>Качество образовательных результатов</w:t>
      </w:r>
      <w:r w:rsidRPr="00360444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bookmarkEnd w:id="4"/>
    </w:p>
    <w:p w:rsidR="004F4E25" w:rsidRPr="00360444" w:rsidRDefault="00644E09">
      <w:pPr>
        <w:pStyle w:val="1"/>
        <w:numPr>
          <w:ilvl w:val="0"/>
          <w:numId w:val="6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результаты обучения;</w:t>
      </w:r>
    </w:p>
    <w:p w:rsidR="004F4E25" w:rsidRPr="00360444" w:rsidRDefault="00644E09">
      <w:pPr>
        <w:pStyle w:val="1"/>
        <w:numPr>
          <w:ilvl w:val="0"/>
          <w:numId w:val="6"/>
        </w:numPr>
        <w:tabs>
          <w:tab w:val="left" w:pos="1056"/>
        </w:tabs>
        <w:spacing w:after="260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удовлетворённость обучающихся качеством образовательных результатов.</w:t>
      </w:r>
    </w:p>
    <w:p w:rsidR="004F4E25" w:rsidRPr="00360444" w:rsidRDefault="00644E09">
      <w:pPr>
        <w:pStyle w:val="22"/>
        <w:keepNext/>
        <w:keepLines/>
        <w:numPr>
          <w:ilvl w:val="2"/>
          <w:numId w:val="1"/>
        </w:numPr>
        <w:tabs>
          <w:tab w:val="left" w:pos="728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5" w:name="bookmark8"/>
      <w:r w:rsidRPr="00360444">
        <w:rPr>
          <w:rFonts w:asciiTheme="minorHAnsi" w:hAnsiTheme="minorHAnsi" w:cstheme="minorHAnsi"/>
          <w:sz w:val="22"/>
          <w:szCs w:val="22"/>
        </w:rPr>
        <w:t>Качество реализации образовательного процесса</w:t>
      </w:r>
      <w:r w:rsidRPr="00360444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bookmarkEnd w:id="5"/>
    </w:p>
    <w:p w:rsidR="004F4E25" w:rsidRPr="00360444" w:rsidRDefault="00644E09">
      <w:pPr>
        <w:pStyle w:val="1"/>
        <w:numPr>
          <w:ilvl w:val="0"/>
          <w:numId w:val="7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дополнительные образовательные программы;</w:t>
      </w:r>
    </w:p>
    <w:p w:rsidR="004F4E25" w:rsidRPr="00360444" w:rsidRDefault="00644E09">
      <w:pPr>
        <w:pStyle w:val="1"/>
        <w:numPr>
          <w:ilvl w:val="0"/>
          <w:numId w:val="7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реализация учебных планов;</w:t>
      </w:r>
    </w:p>
    <w:p w:rsidR="004F4E25" w:rsidRPr="00360444" w:rsidRDefault="00644E09">
      <w:pPr>
        <w:pStyle w:val="1"/>
        <w:numPr>
          <w:ilvl w:val="0"/>
          <w:numId w:val="7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качество уроков;</w:t>
      </w:r>
    </w:p>
    <w:p w:rsidR="004F4E25" w:rsidRPr="00360444" w:rsidRDefault="00644E09">
      <w:pPr>
        <w:pStyle w:val="1"/>
        <w:numPr>
          <w:ilvl w:val="0"/>
          <w:numId w:val="7"/>
        </w:numPr>
        <w:tabs>
          <w:tab w:val="left" w:pos="1056"/>
        </w:tabs>
        <w:spacing w:after="260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удовлетворённость обучающихся уроками и условиями в Организации.</w:t>
      </w:r>
    </w:p>
    <w:p w:rsidR="004F4E25" w:rsidRPr="00360444" w:rsidRDefault="00644E09">
      <w:pPr>
        <w:pStyle w:val="22"/>
        <w:keepNext/>
        <w:keepLines/>
        <w:numPr>
          <w:ilvl w:val="2"/>
          <w:numId w:val="1"/>
        </w:numPr>
        <w:tabs>
          <w:tab w:val="left" w:pos="728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6" w:name="bookmark10"/>
      <w:r w:rsidRPr="00360444">
        <w:rPr>
          <w:rFonts w:asciiTheme="minorHAnsi" w:hAnsiTheme="minorHAnsi" w:cstheme="minorHAnsi"/>
          <w:sz w:val="22"/>
          <w:szCs w:val="22"/>
        </w:rPr>
        <w:t>Качество условий, обеспечивающих образовательный процесс</w:t>
      </w:r>
      <w:r w:rsidRPr="00360444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bookmarkEnd w:id="6"/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материально-техническое обеспечение и оснащение образовательного процесса;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совершенствование методик образовательного процесса и образовательных технологий;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разработка, использование и утверждение дополнительных образовательных программ и учебных планов;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установление структуры управления деятельностью образовательного учреждения, штатного расписания, распределение должностных обязанностей;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left="1100" w:hanging="3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lastRenderedPageBreak/>
        <w:t>разработка и принятие правил внутреннего распорядка образовательного учреждения;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санитарно-гигиенические и эстетические условия;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психологический климат в образовательном учреждении;</w:t>
      </w:r>
    </w:p>
    <w:p w:rsidR="004F4E25" w:rsidRPr="00360444" w:rsidRDefault="00644E09">
      <w:pPr>
        <w:pStyle w:val="1"/>
        <w:numPr>
          <w:ilvl w:val="0"/>
          <w:numId w:val="8"/>
        </w:numPr>
        <w:tabs>
          <w:tab w:val="left" w:pos="1056"/>
        </w:tabs>
        <w:spacing w:after="260"/>
        <w:ind w:firstLine="74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кадровое обеспечение (включая повышение квалификации).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75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 xml:space="preserve">Мониторинг указанных объектов осуществляется по </w:t>
      </w: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</w:rPr>
        <w:t>показателям</w:t>
      </w:r>
      <w:r w:rsidRPr="00360444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360444">
        <w:rPr>
          <w:rFonts w:asciiTheme="minorHAnsi" w:hAnsiTheme="minorHAnsi" w:cstheme="minorHAnsi"/>
          <w:sz w:val="22"/>
          <w:szCs w:val="22"/>
        </w:rPr>
        <w:t xml:space="preserve">определенным в </w:t>
      </w: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</w:rPr>
        <w:t>Приложении</w:t>
      </w:r>
      <w:r w:rsidRPr="00360444">
        <w:rPr>
          <w:rFonts w:asciiTheme="minorHAnsi" w:hAnsiTheme="minorHAnsi" w:cstheme="minorHAnsi"/>
          <w:sz w:val="22"/>
          <w:szCs w:val="22"/>
        </w:rPr>
        <w:t xml:space="preserve"> к данному Положению.</w:t>
      </w:r>
    </w:p>
    <w:p w:rsidR="004F4E25" w:rsidRPr="00360444" w:rsidRDefault="00644E09">
      <w:pPr>
        <w:pStyle w:val="11"/>
        <w:keepNext/>
        <w:keepLines/>
        <w:numPr>
          <w:ilvl w:val="0"/>
          <w:numId w:val="1"/>
        </w:numPr>
        <w:tabs>
          <w:tab w:val="left" w:pos="392"/>
        </w:tabs>
        <w:rPr>
          <w:rFonts w:asciiTheme="minorHAnsi" w:hAnsiTheme="minorHAnsi" w:cstheme="minorHAnsi"/>
          <w:sz w:val="22"/>
          <w:szCs w:val="22"/>
        </w:rPr>
      </w:pPr>
      <w:bookmarkStart w:id="7" w:name="bookmark12"/>
      <w:r w:rsidRPr="00360444">
        <w:rPr>
          <w:rFonts w:asciiTheme="minorHAnsi" w:hAnsiTheme="minorHAnsi" w:cstheme="minorHAnsi"/>
          <w:sz w:val="22"/>
          <w:szCs w:val="22"/>
        </w:rPr>
        <w:t>Организационная и функциональная структура</w:t>
      </w:r>
      <w:r w:rsidRPr="00360444">
        <w:rPr>
          <w:rFonts w:asciiTheme="minorHAnsi" w:hAnsiTheme="minorHAnsi" w:cstheme="minorHAnsi"/>
          <w:sz w:val="22"/>
          <w:szCs w:val="22"/>
        </w:rPr>
        <w:br/>
        <w:t>системы внутренней оценки качества образования</w:t>
      </w:r>
      <w:bookmarkEnd w:id="7"/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603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Система внутренней оценки качества образования на учебный год определяется в начале каждого учебного года на основе анализа предыдущего учебного года в соответствии с конкретными задачами, стоящими перед Организацией в связи с выявленными проблемами.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57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Для реализации системы внутренней оценки качества образования администрацией создается специальная комиссия из числа преподавателей, представителей администрации.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1628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Внутренняя оценка качества образования проводится в трёх направлениях:</w:t>
      </w:r>
    </w:p>
    <w:p w:rsidR="004F4E25" w:rsidRPr="00360444" w:rsidRDefault="00644E09">
      <w:pPr>
        <w:pStyle w:val="1"/>
        <w:numPr>
          <w:ilvl w:val="0"/>
          <w:numId w:val="9"/>
        </w:numPr>
        <w:tabs>
          <w:tab w:val="left" w:pos="1323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оценка образовательных результатов;</w:t>
      </w:r>
    </w:p>
    <w:p w:rsidR="004F4E25" w:rsidRPr="00360444" w:rsidRDefault="00644E09">
      <w:pPr>
        <w:pStyle w:val="1"/>
        <w:numPr>
          <w:ilvl w:val="0"/>
          <w:numId w:val="9"/>
        </w:numPr>
        <w:tabs>
          <w:tab w:val="left" w:pos="1342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оценка реализации образовательного процесса;</w:t>
      </w:r>
    </w:p>
    <w:p w:rsidR="004F4E25" w:rsidRPr="00360444" w:rsidRDefault="00644E09">
      <w:pPr>
        <w:pStyle w:val="1"/>
        <w:numPr>
          <w:ilvl w:val="0"/>
          <w:numId w:val="9"/>
        </w:numPr>
        <w:tabs>
          <w:tab w:val="left" w:pos="1338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оценка условий, обеспечивающих образовательный процесс.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1628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 соответствии с нормативно-правовыми документами по системе внутренней оценки качества образования ведется сбор информации на основе согласованных методик (тестирование, анкетирование, экспертиза и др.). Данные собираются, а затем обобщаются. Проводится анализ полученных данных, оценка состояния каждого объекта мониторинга, характер изменения показателей, сопоставление с «нормативными показателями», установление причин отклонений. Далее формируется итоговое заключение, включающее описание имеющегося состояния и рекомендации по внесению изменений, которые могут обеспечить повышение качества образования.</w:t>
      </w:r>
    </w:p>
    <w:p w:rsidR="004F4E25" w:rsidRPr="00360444" w:rsidRDefault="00644E09">
      <w:pPr>
        <w:pStyle w:val="1"/>
        <w:numPr>
          <w:ilvl w:val="1"/>
          <w:numId w:val="1"/>
        </w:numPr>
        <w:tabs>
          <w:tab w:val="left" w:pos="1628"/>
        </w:tabs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Результаты анализа данных внутренней оценки качества образования являются документальной основой для составления ежегодного отчета Организации о результатах самооценки деятельности Организации и публикуются на сайте Организации.</w:t>
      </w:r>
    </w:p>
    <w:p w:rsidR="004F4E25" w:rsidRPr="00360444" w:rsidRDefault="00644E09">
      <w:pPr>
        <w:pStyle w:val="11"/>
        <w:keepNext/>
        <w:keepLines/>
        <w:numPr>
          <w:ilvl w:val="0"/>
          <w:numId w:val="1"/>
        </w:numPr>
        <w:tabs>
          <w:tab w:val="left" w:pos="387"/>
        </w:tabs>
        <w:rPr>
          <w:rFonts w:asciiTheme="minorHAnsi" w:hAnsiTheme="minorHAnsi" w:cstheme="minorHAnsi"/>
          <w:sz w:val="22"/>
          <w:szCs w:val="22"/>
        </w:rPr>
      </w:pPr>
      <w:bookmarkStart w:id="8" w:name="bookmark14"/>
      <w:r w:rsidRPr="00360444">
        <w:rPr>
          <w:rFonts w:asciiTheme="minorHAnsi" w:hAnsiTheme="minorHAnsi" w:cstheme="minorHAnsi"/>
          <w:sz w:val="22"/>
          <w:szCs w:val="22"/>
        </w:rPr>
        <w:t>Состав группы внутренней оценки качества образования (далее</w:t>
      </w:r>
      <w:r w:rsidRPr="00360444">
        <w:rPr>
          <w:rFonts w:asciiTheme="minorHAnsi" w:hAnsiTheme="minorHAnsi" w:cstheme="minorHAnsi"/>
          <w:sz w:val="22"/>
          <w:szCs w:val="22"/>
        </w:rPr>
        <w:br/>
        <w:t>мониторинг) и распределение функциональных обязанностей</w:t>
      </w:r>
      <w:r w:rsidRPr="00360444">
        <w:rPr>
          <w:rFonts w:asciiTheme="minorHAnsi" w:hAnsiTheme="minorHAnsi" w:cstheme="minorHAnsi"/>
          <w:sz w:val="22"/>
          <w:szCs w:val="22"/>
        </w:rPr>
        <w:br/>
        <w:t>участников мониторинговых исследований</w:t>
      </w:r>
      <w:bookmarkEnd w:id="8"/>
    </w:p>
    <w:p w:rsidR="004F4E25" w:rsidRPr="00360444" w:rsidRDefault="00644E09">
      <w:pPr>
        <w:pStyle w:val="1"/>
        <w:ind w:left="16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 состав группы по проведению мониторинга входят: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Генеральный директор;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Заведующий учебной частью;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Методист;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Руководитель ОФЛ;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after="260"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Преподаватели.</w:t>
      </w:r>
    </w:p>
    <w:p w:rsidR="004F4E25" w:rsidRPr="00360444" w:rsidRDefault="00644E09">
      <w:pPr>
        <w:pStyle w:val="22"/>
        <w:keepNext/>
        <w:keepLines/>
        <w:ind w:firstLine="960"/>
        <w:rPr>
          <w:rFonts w:asciiTheme="minorHAnsi" w:hAnsiTheme="minorHAnsi" w:cstheme="minorHAnsi"/>
          <w:sz w:val="22"/>
          <w:szCs w:val="22"/>
        </w:rPr>
      </w:pPr>
      <w:bookmarkStart w:id="9" w:name="bookmark16"/>
      <w:r w:rsidRPr="00360444">
        <w:rPr>
          <w:rFonts w:asciiTheme="minorHAnsi" w:hAnsiTheme="minorHAnsi" w:cstheme="minorHAnsi"/>
          <w:sz w:val="22"/>
          <w:szCs w:val="22"/>
        </w:rPr>
        <w:t>Администрация:</w:t>
      </w:r>
      <w:bookmarkEnd w:id="9"/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ind w:left="1680" w:hanging="36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разрабатывает и внедряет внутреннею систему мониторинга качества обучения;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ind w:left="1680" w:hanging="36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устанавливает и утверждает порядок, периодичность проведения мониторинговых исследований;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after="260"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определяет пути дальнейшего развития образовательной организации.</w:t>
      </w:r>
    </w:p>
    <w:p w:rsidR="004F4E25" w:rsidRPr="00360444" w:rsidRDefault="00644E09">
      <w:pPr>
        <w:pStyle w:val="22"/>
        <w:keepNext/>
        <w:keepLines/>
        <w:ind w:firstLine="960"/>
        <w:rPr>
          <w:rFonts w:asciiTheme="minorHAnsi" w:hAnsiTheme="minorHAnsi" w:cstheme="minorHAnsi"/>
          <w:sz w:val="22"/>
          <w:szCs w:val="22"/>
        </w:rPr>
      </w:pPr>
      <w:bookmarkStart w:id="10" w:name="bookmark18"/>
      <w:r w:rsidRPr="00360444">
        <w:rPr>
          <w:rFonts w:asciiTheme="minorHAnsi" w:hAnsiTheme="minorHAnsi" w:cstheme="minorHAnsi"/>
          <w:sz w:val="22"/>
          <w:szCs w:val="22"/>
        </w:rPr>
        <w:lastRenderedPageBreak/>
        <w:t>Группа мониторинга:</w:t>
      </w:r>
      <w:bookmarkEnd w:id="10"/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осуществляет мониторинговые исследования;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анализирует результаты мониторинга;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ведет учет результатов мониторинга;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after="260" w:line="262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вырабатывает рекомендации по устранению отмеченных недостатков.</w:t>
      </w:r>
    </w:p>
    <w:p w:rsidR="004F4E25" w:rsidRPr="00360444" w:rsidRDefault="00644E09">
      <w:pPr>
        <w:pStyle w:val="22"/>
        <w:keepNext/>
        <w:keepLines/>
        <w:ind w:firstLine="960"/>
        <w:rPr>
          <w:rFonts w:asciiTheme="minorHAnsi" w:hAnsiTheme="minorHAnsi" w:cstheme="minorHAnsi"/>
          <w:sz w:val="22"/>
          <w:szCs w:val="22"/>
        </w:rPr>
      </w:pPr>
      <w:bookmarkStart w:id="11" w:name="bookmark20"/>
      <w:r w:rsidRPr="00360444">
        <w:rPr>
          <w:rFonts w:asciiTheme="minorHAnsi" w:hAnsiTheme="minorHAnsi" w:cstheme="minorHAnsi"/>
          <w:sz w:val="22"/>
          <w:szCs w:val="22"/>
        </w:rPr>
        <w:t>Преподаватель:</w:t>
      </w:r>
      <w:bookmarkEnd w:id="11"/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ind w:left="1680" w:hanging="36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определяет и анализирует уровень учебных достижений, учащихся по предметам по результатам текущих тестов и экзаменационных;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59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намечает пути повышения степени обученности обучающихся;</w:t>
      </w:r>
    </w:p>
    <w:p w:rsidR="004F4E25" w:rsidRPr="00360444" w:rsidRDefault="00644E09">
      <w:pPr>
        <w:pStyle w:val="1"/>
        <w:numPr>
          <w:ilvl w:val="0"/>
          <w:numId w:val="10"/>
        </w:numPr>
        <w:tabs>
          <w:tab w:val="left" w:pos="1628"/>
        </w:tabs>
        <w:spacing w:line="259" w:lineRule="auto"/>
        <w:ind w:left="1320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своевременно предоставляет информацию в группу мониторинга.</w:t>
      </w:r>
    </w:p>
    <w:p w:rsidR="004F4E25" w:rsidRPr="00360444" w:rsidRDefault="00644E09">
      <w:pPr>
        <w:pStyle w:val="22"/>
        <w:keepNext/>
        <w:keepLines/>
        <w:numPr>
          <w:ilvl w:val="0"/>
          <w:numId w:val="1"/>
        </w:numPr>
        <w:tabs>
          <w:tab w:val="left" w:pos="358"/>
        </w:tabs>
        <w:spacing w:after="260"/>
        <w:jc w:val="center"/>
        <w:rPr>
          <w:rFonts w:asciiTheme="minorHAnsi" w:hAnsiTheme="minorHAnsi" w:cstheme="minorHAnsi"/>
          <w:sz w:val="22"/>
          <w:szCs w:val="22"/>
        </w:rPr>
      </w:pPr>
      <w:bookmarkStart w:id="12" w:name="bookmark22"/>
      <w:r w:rsidRPr="00360444">
        <w:rPr>
          <w:rFonts w:asciiTheme="minorHAnsi" w:hAnsiTheme="minorHAnsi" w:cstheme="minorHAnsi"/>
          <w:sz w:val="22"/>
          <w:szCs w:val="22"/>
        </w:rPr>
        <w:t>Виды мониторинга</w:t>
      </w:r>
      <w:bookmarkEnd w:id="12"/>
    </w:p>
    <w:p w:rsidR="004F4E25" w:rsidRPr="00360444" w:rsidRDefault="00644E09">
      <w:pPr>
        <w:pStyle w:val="1"/>
        <w:ind w:firstLine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По этапам обучения: входной, промежуточный, итоговый.</w:t>
      </w:r>
    </w:p>
    <w:p w:rsidR="004F4E25" w:rsidRPr="00360444" w:rsidRDefault="00644E09">
      <w:pPr>
        <w:pStyle w:val="1"/>
        <w:ind w:firstLine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По частоте процедур: разовый, периодический, систематический.</w:t>
      </w:r>
    </w:p>
    <w:p w:rsidR="004F4E25" w:rsidRPr="00360444" w:rsidRDefault="00644E09">
      <w:pPr>
        <w:pStyle w:val="1"/>
        <w:spacing w:after="260"/>
        <w:ind w:left="96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Экспериментальная оценка строится на средних величинах при соблюдении динамики показателей.</w:t>
      </w:r>
    </w:p>
    <w:p w:rsidR="004F4E25" w:rsidRPr="00360444" w:rsidRDefault="00644E09">
      <w:pPr>
        <w:pStyle w:val="22"/>
        <w:keepNext/>
        <w:keepLines/>
        <w:numPr>
          <w:ilvl w:val="0"/>
          <w:numId w:val="1"/>
        </w:numPr>
        <w:tabs>
          <w:tab w:val="left" w:pos="362"/>
        </w:tabs>
        <w:spacing w:after="260"/>
        <w:jc w:val="center"/>
        <w:rPr>
          <w:rFonts w:asciiTheme="minorHAnsi" w:hAnsiTheme="minorHAnsi" w:cstheme="minorHAnsi"/>
          <w:sz w:val="22"/>
          <w:szCs w:val="22"/>
        </w:rPr>
      </w:pPr>
      <w:bookmarkStart w:id="13" w:name="bookmark24"/>
      <w:r w:rsidRPr="00360444">
        <w:rPr>
          <w:rFonts w:asciiTheme="minorHAnsi" w:hAnsiTheme="minorHAnsi" w:cstheme="minorHAnsi"/>
          <w:sz w:val="22"/>
          <w:szCs w:val="22"/>
        </w:rPr>
        <w:t>Итоги мониторинга</w:t>
      </w:r>
      <w:bookmarkEnd w:id="13"/>
    </w:p>
    <w:p w:rsidR="004F4E25" w:rsidRPr="00360444" w:rsidRDefault="00644E09">
      <w:pPr>
        <w:pStyle w:val="1"/>
        <w:spacing w:after="26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Итоги мониторинга оформляются в виде схем, графиков, таблиц, диаграмм; отражаются в справочно-аналитических материалах, содержащих конкретные, реально выполнимые рекомендации.</w:t>
      </w:r>
    </w:p>
    <w:p w:rsidR="004F4E25" w:rsidRPr="00360444" w:rsidRDefault="00644E09">
      <w:pPr>
        <w:pStyle w:val="1"/>
        <w:spacing w:after="26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Результаты мониторинговых исследований заслушиваются на административных совещаниях при Генеральном директоре.</w:t>
      </w:r>
    </w:p>
    <w:p w:rsidR="004F4E25" w:rsidRDefault="00644E09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По результатам мониторинговых исследований разрабатываются методические рекомендации, принимаются управленческие решения, осуществляется перспективное планирование и прогнозирование развития Организации.</w:t>
      </w: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360444" w:rsidRDefault="00360444">
      <w:pPr>
        <w:pStyle w:val="1"/>
        <w:spacing w:after="840"/>
        <w:ind w:left="960" w:firstLine="280"/>
        <w:jc w:val="both"/>
        <w:rPr>
          <w:rFonts w:asciiTheme="minorHAnsi" w:hAnsiTheme="minorHAnsi" w:cstheme="minorHAnsi"/>
          <w:sz w:val="22"/>
          <w:szCs w:val="22"/>
        </w:rPr>
      </w:pPr>
    </w:p>
    <w:p w:rsidR="004F4E25" w:rsidRPr="00360444" w:rsidRDefault="00644E09">
      <w:pPr>
        <w:pStyle w:val="1"/>
        <w:spacing w:after="260"/>
        <w:jc w:val="right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lastRenderedPageBreak/>
        <w:t>Приложение</w:t>
      </w:r>
    </w:p>
    <w:p w:rsidR="004F4E25" w:rsidRPr="00360444" w:rsidRDefault="00644E09">
      <w:pPr>
        <w:pStyle w:val="a7"/>
        <w:ind w:left="2021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t>Объекты мониторинга и характеризующие их показатели ВМКО.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2050"/>
        <w:gridCol w:w="3231"/>
        <w:gridCol w:w="1727"/>
        <w:gridCol w:w="1752"/>
        <w:gridCol w:w="1315"/>
      </w:tblGrid>
      <w:tr w:rsidR="004F4E25" w:rsidRPr="00360444" w:rsidTr="00360444">
        <w:trPr>
          <w:trHeight w:hRule="exact" w:val="893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4E25" w:rsidRPr="00360444" w:rsidRDefault="00644E09">
            <w:pPr>
              <w:pStyle w:val="a9"/>
              <w:spacing w:after="26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№</w:t>
            </w:r>
          </w:p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Объекты мониторинга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line="233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Методы оценки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64DB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Ответственны</w:t>
            </w:r>
            <w:r w:rsidR="00644E09"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Сроки</w:t>
            </w:r>
          </w:p>
        </w:tc>
      </w:tr>
      <w:tr w:rsidR="004F4E25" w:rsidRPr="00360444">
        <w:trPr>
          <w:trHeight w:hRule="exact" w:val="336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4F4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 Результаты</w:t>
            </w:r>
          </w:p>
        </w:tc>
      </w:tr>
      <w:tr w:rsidR="004F4E25" w:rsidRPr="00360444" w:rsidTr="00360444">
        <w:trPr>
          <w:trHeight w:hRule="exact" w:val="2275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before="8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line="233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after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Для каждой группы:</w:t>
            </w:r>
          </w:p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- доля неуспевающих, - доля обучающихся на «отлично», «хорошо», «удовлетворительно».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360444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Промежуточ</w:t>
            </w:r>
            <w:r w:rsidR="00644E09" w:rsidRPr="00360444">
              <w:rPr>
                <w:rFonts w:asciiTheme="minorHAnsi" w:hAnsiTheme="minorHAnsi" w:cstheme="minorHAnsi"/>
                <w:sz w:val="22"/>
                <w:szCs w:val="22"/>
              </w:rPr>
              <w:t>ный и итоговый контроль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Преподаватели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360444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 итогам окончания образовател</w:t>
            </w:r>
            <w:r w:rsidR="00644E09" w:rsidRPr="00360444">
              <w:rPr>
                <w:rFonts w:asciiTheme="minorHAnsi" w:hAnsiTheme="minorHAnsi" w:cstheme="minorHAnsi"/>
                <w:sz w:val="22"/>
                <w:szCs w:val="22"/>
              </w:rPr>
              <w:t>ьной программы</w:t>
            </w:r>
          </w:p>
        </w:tc>
      </w:tr>
      <w:tr w:rsidR="004F4E25" w:rsidRPr="00360444" w:rsidTr="00360444">
        <w:trPr>
          <w:trHeight w:hRule="exact" w:val="1166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Удовлетворённость качеством образовательных результатов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Доля обучающихся, положительно высказавшихся о результатах обучения.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360444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Анонимное анкетирован</w:t>
            </w:r>
            <w:r w:rsidR="00644E09" w:rsidRPr="00360444">
              <w:rPr>
                <w:rFonts w:asciiTheme="minorHAnsi" w:hAnsiTheme="minorHAnsi" w:cstheme="minorHAnsi"/>
                <w:sz w:val="22"/>
                <w:szCs w:val="22"/>
              </w:rPr>
              <w:t>ие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Преподаватели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По итогам года</w:t>
            </w:r>
          </w:p>
        </w:tc>
      </w:tr>
      <w:tr w:rsidR="004F4E25" w:rsidRPr="00360444">
        <w:trPr>
          <w:trHeight w:hRule="exact" w:val="336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4F4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II. Реализация образовательного процесса</w:t>
            </w:r>
          </w:p>
        </w:tc>
      </w:tr>
      <w:tr w:rsidR="004F4E25" w:rsidRPr="00360444" w:rsidTr="00360444">
        <w:trPr>
          <w:trHeight w:hRule="exact" w:val="1478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Дополнительные образовательные программы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Статистические данные о запросах и пожеланиях со стороны обучающихся.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360444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Анонимное анкетирован</w:t>
            </w:r>
            <w:r w:rsidR="00644E09" w:rsidRPr="00360444">
              <w:rPr>
                <w:rFonts w:asciiTheme="minorHAnsi" w:hAnsiTheme="minorHAnsi" w:cstheme="minorHAnsi"/>
                <w:sz w:val="22"/>
                <w:szCs w:val="22"/>
              </w:rPr>
              <w:t>ие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По итогам года</w:t>
            </w:r>
          </w:p>
        </w:tc>
      </w:tr>
    </w:tbl>
    <w:p w:rsidR="004F4E25" w:rsidRPr="00360444" w:rsidRDefault="00644E09">
      <w:pPr>
        <w:spacing w:line="1" w:lineRule="exact"/>
        <w:rPr>
          <w:rFonts w:asciiTheme="minorHAnsi" w:hAnsiTheme="minorHAnsi" w:cstheme="minorHAnsi"/>
          <w:sz w:val="22"/>
          <w:szCs w:val="22"/>
        </w:rPr>
      </w:pPr>
      <w:r w:rsidRPr="00360444"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"/>
        <w:gridCol w:w="2050"/>
        <w:gridCol w:w="3542"/>
        <w:gridCol w:w="1416"/>
        <w:gridCol w:w="1747"/>
        <w:gridCol w:w="1320"/>
      </w:tblGrid>
      <w:tr w:rsidR="004F4E25" w:rsidRPr="00360444">
        <w:trPr>
          <w:trHeight w:hRule="exact" w:val="874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line="233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Реализация учебных планов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Соответствие учебных планов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Экспертиза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Заведующий учебной частью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Начало учебного года</w:t>
            </w:r>
          </w:p>
        </w:tc>
      </w:tr>
      <w:tr w:rsidR="004F4E25" w:rsidRPr="00360444">
        <w:trPr>
          <w:trHeight w:hRule="exact" w:val="1723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Качество реализации программы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after="26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Посещение занятий методистом</w:t>
            </w:r>
          </w:p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Число взаимопосещений уроков преподавателями.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Экспертиза наблюдение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Заведующий учебной частью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По итогам года</w:t>
            </w:r>
          </w:p>
        </w:tc>
      </w:tr>
      <w:tr w:rsidR="004F4E25" w:rsidRPr="00360444">
        <w:trPr>
          <w:trHeight w:hRule="exact" w:val="1440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Удовлетворённость обучающихся программой и условиями в Организации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Доля обучающихся положительно высказавшихся по урокам и условиям их проведения в Организации.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Анонимное анкетирован ие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Конец учебного года</w:t>
            </w:r>
          </w:p>
        </w:tc>
      </w:tr>
      <w:tr w:rsidR="004F4E25" w:rsidRPr="00360444">
        <w:trPr>
          <w:trHeight w:hRule="exact" w:val="341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4F4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25" w:rsidRPr="00360444" w:rsidRDefault="00644E09">
            <w:pPr>
              <w:pStyle w:val="a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III. Условия</w:t>
            </w:r>
          </w:p>
        </w:tc>
      </w:tr>
      <w:tr w:rsidR="004F4E25" w:rsidRPr="00360444">
        <w:trPr>
          <w:trHeight w:hRule="exact" w:val="1440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Материально</w:t>
            </w:r>
            <w:r w:rsidRPr="00360444">
              <w:rPr>
                <w:rFonts w:asciiTheme="minorHAnsi" w:hAnsiTheme="minorHAnsi" w:cstheme="minorHAnsi"/>
                <w:sz w:val="22"/>
                <w:szCs w:val="22"/>
              </w:rPr>
              <w:softHyphen/>
              <w:t>техническое обеспечение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spacing w:after="280" w:line="233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Наличие материально</w:t>
            </w:r>
            <w:r w:rsidRPr="00360444">
              <w:rPr>
                <w:rFonts w:asciiTheme="minorHAnsi" w:hAnsiTheme="minorHAnsi" w:cstheme="minorHAnsi"/>
                <w:sz w:val="22"/>
                <w:szCs w:val="22"/>
              </w:rPr>
              <w:softHyphen/>
              <w:t>технического обеспечения</w:t>
            </w:r>
          </w:p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Удовлетворенность обучающихся.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Экспертиза, анкетирован ие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Конец учебного года</w:t>
            </w:r>
          </w:p>
        </w:tc>
      </w:tr>
      <w:tr w:rsidR="004F4E25" w:rsidRPr="00360444">
        <w:trPr>
          <w:trHeight w:hRule="exact" w:val="1440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Санитарно</w:t>
            </w:r>
            <w:r w:rsidRPr="00360444">
              <w:rPr>
                <w:rFonts w:asciiTheme="minorHAnsi" w:hAnsiTheme="minorHAnsi" w:cstheme="minorHAnsi"/>
                <w:sz w:val="22"/>
                <w:szCs w:val="22"/>
              </w:rPr>
              <w:softHyphen/>
              <w:t>гигиенические и эстетические условия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Доля обучающихся, положительно высказавшихся о санитарно-гигиенических и эстетических условиях в Организации.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Анонимное анкетирован ие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Конец учебного года</w:t>
            </w:r>
          </w:p>
        </w:tc>
      </w:tr>
      <w:tr w:rsidR="004F4E25" w:rsidRPr="00360444">
        <w:trPr>
          <w:trHeight w:hRule="exact" w:val="1440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Психологический климат в образовательном учреждении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Доля обучающихся и педагогов, высказавшихся положительно о психологическом</w:t>
            </w:r>
          </w:p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климате (данные собираются по группам).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Анонимное анкетирован ие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Конец учебного года</w:t>
            </w:r>
          </w:p>
        </w:tc>
      </w:tr>
      <w:tr w:rsidR="004F4E25" w:rsidRPr="00360444">
        <w:trPr>
          <w:trHeight w:hRule="exact" w:val="1200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Кадровое обеспечение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E25" w:rsidRPr="00360444" w:rsidRDefault="00644E09">
            <w:pPr>
              <w:pStyle w:val="a9"/>
              <w:ind w:firstLine="18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Укомплектованность педагогическими кадрами, имеющими необходимую квалификацию.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Экспертиза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Администрация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E25" w:rsidRPr="00360444" w:rsidRDefault="00644E09">
            <w:pPr>
              <w:pStyle w:val="a9"/>
              <w:rPr>
                <w:rFonts w:asciiTheme="minorHAnsi" w:hAnsiTheme="minorHAnsi" w:cstheme="minorHAnsi"/>
                <w:sz w:val="22"/>
                <w:szCs w:val="22"/>
              </w:rPr>
            </w:pPr>
            <w:r w:rsidRPr="00360444">
              <w:rPr>
                <w:rFonts w:asciiTheme="minorHAnsi" w:hAnsiTheme="minorHAnsi" w:cstheme="minorHAnsi"/>
                <w:sz w:val="22"/>
                <w:szCs w:val="22"/>
              </w:rPr>
              <w:t>Конец учебного года</w:t>
            </w:r>
          </w:p>
        </w:tc>
      </w:tr>
    </w:tbl>
    <w:p w:rsidR="00356CD8" w:rsidRPr="00360444" w:rsidRDefault="00356CD8">
      <w:pPr>
        <w:rPr>
          <w:rFonts w:asciiTheme="minorHAnsi" w:hAnsiTheme="minorHAnsi" w:cstheme="minorHAnsi"/>
          <w:sz w:val="22"/>
          <w:szCs w:val="22"/>
        </w:rPr>
      </w:pPr>
    </w:p>
    <w:sectPr w:rsidR="00356CD8" w:rsidRPr="00360444" w:rsidSect="00360444">
      <w:type w:val="continuous"/>
      <w:pgSz w:w="11900" w:h="16840"/>
      <w:pgMar w:top="568" w:right="485" w:bottom="1192" w:left="567" w:header="754" w:footer="76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AED" w:rsidRDefault="00476AED">
      <w:r>
        <w:separator/>
      </w:r>
    </w:p>
  </w:endnote>
  <w:endnote w:type="continuationSeparator" w:id="0">
    <w:p w:rsidR="00476AED" w:rsidRDefault="00476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AED" w:rsidRDefault="00476AED"/>
  </w:footnote>
  <w:footnote w:type="continuationSeparator" w:id="0">
    <w:p w:rsidR="00476AED" w:rsidRDefault="00476A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53CC"/>
    <w:multiLevelType w:val="multilevel"/>
    <w:tmpl w:val="0900987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317004"/>
    <w:multiLevelType w:val="multilevel"/>
    <w:tmpl w:val="135C031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735F2"/>
    <w:multiLevelType w:val="multilevel"/>
    <w:tmpl w:val="70E2222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EE097A"/>
    <w:multiLevelType w:val="multilevel"/>
    <w:tmpl w:val="A322DC5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447283"/>
    <w:multiLevelType w:val="multilevel"/>
    <w:tmpl w:val="9C26D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BC4D15"/>
    <w:multiLevelType w:val="multilevel"/>
    <w:tmpl w:val="CA107E8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8840EE"/>
    <w:multiLevelType w:val="multilevel"/>
    <w:tmpl w:val="6D34DF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DA5210"/>
    <w:multiLevelType w:val="multilevel"/>
    <w:tmpl w:val="E75E94E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364F51"/>
    <w:multiLevelType w:val="multilevel"/>
    <w:tmpl w:val="4A4CA76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6F4D44"/>
    <w:multiLevelType w:val="multilevel"/>
    <w:tmpl w:val="B8B4404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E25"/>
    <w:rsid w:val="00137C1C"/>
    <w:rsid w:val="00356CD8"/>
    <w:rsid w:val="00360444"/>
    <w:rsid w:val="00476AED"/>
    <w:rsid w:val="004F4E25"/>
    <w:rsid w:val="00644E09"/>
    <w:rsid w:val="006464DB"/>
    <w:rsid w:val="00A738D4"/>
    <w:rsid w:val="00C0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F11D"/>
  <w15:docId w15:val="{52039B04-EE23-46E2-9B08-408A2BE0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singl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line="329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Сеть сайтов образовательных учреждений</vt:lpstr>
    </vt:vector>
  </TitlesOfParts>
  <Company>SPecialiST RePack</Company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Сеть сайтов образовательных учреждений</dc:title>
  <dc:subject/>
  <dc:creator>Igeu Kamin</dc:creator>
  <cp:keywords/>
  <cp:lastModifiedBy>Igeu Kamin</cp:lastModifiedBy>
  <cp:revision>5</cp:revision>
  <dcterms:created xsi:type="dcterms:W3CDTF">2022-04-21T08:34:00Z</dcterms:created>
  <dcterms:modified xsi:type="dcterms:W3CDTF">2022-04-22T06:32:00Z</dcterms:modified>
</cp:coreProperties>
</file>